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Wärmepumpe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andor und Sonja Szalay 4132 Muttenz Promoter. 17 Nov 2025 ‍ Sandor Szalay Promoter ‍ Sonja Szalay Promoter Wieland TB 4147 Aesch BL Architect. 17 Nov 2025 ‍ Manfred Wieland Architect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768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