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Unterstand; Neubau Maschinenhall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Aegerter, Christian Promoter. 21 Nov 2025 Architect. 21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61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