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Wohnhaus mit Carport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Peter Keiser 54411 Hermeskeil Promoter. 21 Nov 2025 ‍ Peter Keiser Promoter Zahler GmbH Planung - Energie- Oekonomie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https://smart.olmero.ch/sales/my-projects/1467705?set_client_id=26509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