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Neugestaltung Strassen- und Platzfläche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Salomé und Boris Leuenberger 2552 Orpund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https://smart.olmero.ch/sales/my-projects/1467990?set_client_id=26509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