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best. Gebäude und Ersatzneubau Wohnhau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fanie Kohler 3700 Spiez Promoter. 20 Nov 2025 ‍ Stefanie Kohler Promoter Bärtschi Variohaus AG 3714 Fruti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2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