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modification de pro-jet. Rue Champ des Oies 9, 2603 Péry. Parcelle No 1133, Zone H2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 mil. SFr Construction start Jan 2026 ‍ Planning/detailed stage Building application submitted ‍ Anca et Radu Grozea 2603 Péry Promoter. 19 Nov 2025 Loriol Concept Sàrl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https://smart.olmero.ch/sales/my-projects/1467099?set_client_id=26509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