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von Bad und Küche, Ausbau der ehemaligen Heubühne zu Wohnraum, Installation Luft-Wasser-Wärmepumpe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Fluri Fabian und Reichenbach Melanie 3629 Oppligen Promoter. 18 Nov 2025 ‍ Fabian Fluri Promoter ‍ Melanie Reichenbach Promoter Von Graffenried Bissig | Architekt: en AG 3011 Bern Architect. 18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https://smart.olmero.ch/sales/my-projects/1466118?set_client_id=26509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